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DC4AE" w14:textId="10D437A0" w:rsidR="00CA57AE" w:rsidRPr="00F04686" w:rsidRDefault="00CA57AE" w:rsidP="00453EE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sz w:val="24"/>
          <w:szCs w:val="24"/>
          <w:lang w:val="uk-UA"/>
        </w:rPr>
        <w:t>Додаток 2</w:t>
      </w:r>
    </w:p>
    <w:p w14:paraId="71478944" w14:textId="77777777" w:rsidR="00CA57AE" w:rsidRPr="00F04686" w:rsidRDefault="00CA57AE" w:rsidP="00453E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B4F9E9B" w14:textId="46D3DBE0" w:rsidR="00680CCC" w:rsidRDefault="00895CE4" w:rsidP="00BE08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sz w:val="24"/>
          <w:szCs w:val="24"/>
          <w:lang w:val="uk-UA"/>
        </w:rPr>
        <w:t>ОФОРМЛЕННЯ ТЕЗ ДОПОВІДІ</w:t>
      </w:r>
    </w:p>
    <w:p w14:paraId="172C0007" w14:textId="77777777" w:rsidR="00C906BC" w:rsidRPr="00F04686" w:rsidRDefault="00C906BC" w:rsidP="00BE08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DB246DA" w14:textId="33672682" w:rsidR="007B161C" w:rsidRPr="00F04686" w:rsidRDefault="005D3583" w:rsidP="00453E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Матеріали приймаються обсягом 2</w:t>
      </w:r>
      <w:r w:rsidR="00CA57AE" w:rsidRPr="00F04686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73FC6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повні 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сторінки формату А4, включно з рисунками, </w:t>
      </w:r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таблицями, 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>формулами, переліком посилань</w:t>
      </w:r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в редакторі </w:t>
      </w:r>
      <w:proofErr w:type="spellStart"/>
      <w:r w:rsidRPr="00F04686">
        <w:rPr>
          <w:rFonts w:ascii="Times New Roman" w:hAnsi="Times New Roman" w:cs="Times New Roman"/>
          <w:sz w:val="24"/>
          <w:szCs w:val="24"/>
          <w:lang w:val="uk-UA"/>
        </w:rPr>
        <w:t>MS</w:t>
      </w:r>
      <w:proofErr w:type="spellEnd"/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Word</w:t>
      </w:r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, шрифт </w:t>
      </w:r>
      <w:proofErr w:type="spellStart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>Times</w:t>
      </w:r>
      <w:proofErr w:type="spellEnd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>New</w:t>
      </w:r>
      <w:proofErr w:type="spellEnd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>Roman</w:t>
      </w:r>
      <w:proofErr w:type="spellEnd"/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>, кегль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–</w:t>
      </w:r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>, абзацний відступ – 1,25 см, інтервал – 1,0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7B161C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поля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: верхнє, ліве – 2,5 см; праве, нижнє – 1,5 см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CA85266" w14:textId="77777777" w:rsidR="007877CF" w:rsidRPr="00F04686" w:rsidRDefault="007877CF" w:rsidP="00453EE1">
      <w:pPr>
        <w:pStyle w:val="a8"/>
        <w:contextualSpacing/>
        <w:jc w:val="both"/>
        <w:rPr>
          <w:bCs/>
          <w:i/>
          <w:sz w:val="24"/>
          <w:szCs w:val="24"/>
          <w:lang w:val="uk-UA"/>
        </w:rPr>
      </w:pPr>
      <w:r w:rsidRPr="00F04686">
        <w:rPr>
          <w:i/>
          <w:color w:val="000000"/>
          <w:spacing w:val="3"/>
          <w:sz w:val="24"/>
          <w:szCs w:val="24"/>
          <w:lang w:val="uk-UA"/>
        </w:rPr>
        <w:t>Сторінки статті не нумеруються.</w:t>
      </w:r>
    </w:p>
    <w:p w14:paraId="6E552703" w14:textId="62A16CD7" w:rsidR="007877CF" w:rsidRPr="00F04686" w:rsidRDefault="007877CF" w:rsidP="00453EE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Оригінальність тексту: не менше 70%.</w:t>
      </w:r>
    </w:p>
    <w:p w14:paraId="65D95BF4" w14:textId="77777777" w:rsidR="000D1F96" w:rsidRPr="00F04686" w:rsidRDefault="000D1F96" w:rsidP="00453EE1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</w:pPr>
    </w:p>
    <w:p w14:paraId="6B5515CC" w14:textId="42C72EA4" w:rsidR="005D3583" w:rsidRPr="00F04686" w:rsidRDefault="005D3583" w:rsidP="00453E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Вимоги до оформлення тез:</w:t>
      </w:r>
    </w:p>
    <w:p w14:paraId="3A323603" w14:textId="77777777" w:rsidR="005D3583" w:rsidRPr="00F04686" w:rsidRDefault="005D3583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перший рядок</w:t>
      </w:r>
      <w:r w:rsidR="00687BB2" w:rsidRPr="00F04686">
        <w:rPr>
          <w:rFonts w:ascii="Times New Roman" w:hAnsi="Times New Roman" w:cs="Times New Roman"/>
          <w:sz w:val="24"/>
          <w:szCs w:val="24"/>
          <w:lang w:val="uk-UA"/>
        </w:rPr>
        <w:t>: номер УДК (вирівнювання по лівому краю);</w:t>
      </w:r>
    </w:p>
    <w:p w14:paraId="334ED128" w14:textId="77777777" w:rsidR="005E4578" w:rsidRPr="00F04686" w:rsidRDefault="00687BB2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другий рядок: </w:t>
      </w:r>
      <w:r w:rsidR="005E4578" w:rsidRPr="00F04686">
        <w:rPr>
          <w:rFonts w:ascii="Times New Roman" w:hAnsi="Times New Roman" w:cs="Times New Roman"/>
          <w:sz w:val="24"/>
          <w:szCs w:val="24"/>
          <w:lang w:val="uk-UA"/>
        </w:rPr>
        <w:t>порожній рядок;</w:t>
      </w:r>
    </w:p>
    <w:p w14:paraId="71BAAA9E" w14:textId="61C9B72A" w:rsidR="00687BB2" w:rsidRPr="00F04686" w:rsidRDefault="005E4578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третій рядок: 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ім’я, прізвище, науковий ступінь, вчене звання автора;</w:t>
      </w:r>
    </w:p>
    <w:p w14:paraId="0074530F" w14:textId="77777777" w:rsidR="007877CF" w:rsidRPr="00F04686" w:rsidRDefault="005E4578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четвертий</w:t>
      </w:r>
      <w:r w:rsidR="00687BB2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рядок: </w:t>
      </w:r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назва організації та e-</w:t>
      </w:r>
      <w:proofErr w:type="spellStart"/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>mail</w:t>
      </w:r>
      <w:proofErr w:type="spellEnd"/>
      <w:r w:rsidR="007877CF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автора;</w:t>
      </w:r>
    </w:p>
    <w:p w14:paraId="21306D5B" w14:textId="77B30728" w:rsidR="00687BB2" w:rsidRPr="00F04686" w:rsidRDefault="007877CF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п’ятий рядок: порожній рядок;</w:t>
      </w:r>
    </w:p>
    <w:p w14:paraId="59DFFC92" w14:textId="45FE07FD" w:rsidR="00687BB2" w:rsidRPr="00F04686" w:rsidRDefault="007877CF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шостий</w:t>
      </w:r>
      <w:r w:rsidR="00687BB2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рядок: 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>назва доповіді (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>великі літери, шрифт 14 – жирний, вирівнювання по центру)</w:t>
      </w:r>
    </w:p>
    <w:p w14:paraId="3D8560F5" w14:textId="04944963" w:rsidR="000D1F96" w:rsidRPr="00F04686" w:rsidRDefault="000D1F96" w:rsidP="00453EE1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далі через один порожній рядок </w:t>
      </w:r>
      <w:r w:rsidRPr="00F04686">
        <w:rPr>
          <w:rFonts w:ascii="Times New Roman" w:hAnsi="Times New Roman" w:cs="Times New Roman"/>
          <w:b/>
          <w:bCs/>
          <w:sz w:val="24"/>
          <w:szCs w:val="24"/>
          <w:lang w:val="uk-UA"/>
        </w:rPr>
        <w:t>Анотація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F0468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Ключові слова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9887D08" w14:textId="77777777" w:rsidR="00F04686" w:rsidRDefault="000D1F96" w:rsidP="00F04686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після </w:t>
      </w:r>
      <w:r w:rsidR="005E4578" w:rsidRPr="00F04686">
        <w:rPr>
          <w:rFonts w:ascii="Times New Roman" w:hAnsi="Times New Roman" w:cs="Times New Roman"/>
          <w:sz w:val="24"/>
          <w:szCs w:val="24"/>
          <w:lang w:val="uk-UA"/>
        </w:rPr>
        <w:t>основний текст через один порожній рядок</w:t>
      </w:r>
      <w:r w:rsidR="00874661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(вирівнювання по ширині);</w:t>
      </w:r>
    </w:p>
    <w:p w14:paraId="25DF97E8" w14:textId="72C34DB1" w:rsidR="00B467CA" w:rsidRPr="00F04686" w:rsidRDefault="00687BB2" w:rsidP="00F04686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>після тексту: приводять перелік посилань</w:t>
      </w:r>
      <w:r w:rsidR="00895CE4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67CA" w:rsidRPr="00F04686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B467CA" w:rsidRPr="00F04686">
        <w:rPr>
          <w:rFonts w:ascii="Times New Roman" w:hAnsi="Times New Roman"/>
          <w:b/>
          <w:lang w:val="uk-UA"/>
        </w:rPr>
        <w:t xml:space="preserve">Література) </w:t>
      </w:r>
      <w:r w:rsidR="00895CE4" w:rsidRPr="00F04686">
        <w:rPr>
          <w:rFonts w:ascii="Times New Roman" w:hAnsi="Times New Roman" w:cs="Times New Roman"/>
          <w:sz w:val="24"/>
          <w:szCs w:val="24"/>
          <w:lang w:val="uk-UA"/>
        </w:rPr>
        <w:t>оформлений відповідно ДСТУ 8302:2015;</w:t>
      </w:r>
    </w:p>
    <w:p w14:paraId="6F66C345" w14:textId="4118090E" w:rsidR="001610A6" w:rsidRPr="00F04686" w:rsidRDefault="00895CE4" w:rsidP="001D6F4A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  <w:sectPr w:rsidR="001610A6" w:rsidRPr="00F04686" w:rsidSect="008472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кодування файлу </w:t>
      </w:r>
      <w:r w:rsidR="00E73FC6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за прізвищем 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>першого автора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0D1F96" w:rsidRPr="00F04686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наприклад: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>Тези_</w:t>
      </w:r>
      <w:r w:rsidR="00B467CA" w:rsidRPr="00F04686">
        <w:rPr>
          <w:rFonts w:ascii="Times New Roman" w:hAnsi="Times New Roman" w:cs="Times New Roman"/>
          <w:sz w:val="24"/>
          <w:szCs w:val="24"/>
          <w:lang w:val="uk-UA"/>
        </w:rPr>
        <w:t>Ман</w:t>
      </w:r>
      <w:proofErr w:type="spellEnd"/>
      <w:r w:rsidR="00B467CA" w:rsidRPr="00F04686">
        <w:rPr>
          <w:rFonts w:ascii="Times New Roman" w:hAnsi="Times New Roman" w:cs="Times New Roman"/>
          <w:sz w:val="24"/>
          <w:szCs w:val="24"/>
          <w:lang w:val="uk-UA"/>
        </w:rPr>
        <w:t>іче</w:t>
      </w:r>
      <w:r w:rsidR="000D1F96" w:rsidRPr="00F04686">
        <w:rPr>
          <w:rFonts w:ascii="Times New Roman" w:hAnsi="Times New Roman" w:cs="Times New Roman"/>
          <w:sz w:val="24"/>
          <w:szCs w:val="24"/>
          <w:lang w:val="uk-UA"/>
        </w:rPr>
        <w:t>ва)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25846437" w14:textId="77777777" w:rsidR="005C749E" w:rsidRPr="00F04686" w:rsidRDefault="005C749E" w:rsidP="001D6F4A">
      <w:pPr>
        <w:pStyle w:val="a8"/>
        <w:contextualSpacing/>
        <w:jc w:val="both"/>
        <w:rPr>
          <w:b/>
          <w:bCs/>
          <w:sz w:val="24"/>
          <w:szCs w:val="24"/>
          <w:lang w:val="uk-UA"/>
        </w:rPr>
      </w:pPr>
    </w:p>
    <w:p w14:paraId="27A563D0" w14:textId="13119B6D" w:rsidR="001D6F4A" w:rsidRPr="00F04686" w:rsidRDefault="001D6F4A" w:rsidP="001D6F4A">
      <w:pPr>
        <w:pStyle w:val="a8"/>
        <w:contextualSpacing/>
        <w:jc w:val="both"/>
        <w:rPr>
          <w:bCs/>
          <w:sz w:val="24"/>
          <w:szCs w:val="24"/>
          <w:lang w:val="uk-UA"/>
        </w:rPr>
      </w:pPr>
      <w:r w:rsidRPr="00F04686">
        <w:rPr>
          <w:b/>
          <w:bCs/>
          <w:sz w:val="24"/>
          <w:szCs w:val="24"/>
          <w:lang w:val="uk-UA"/>
        </w:rPr>
        <w:t>Рисунки:</w:t>
      </w:r>
      <w:r w:rsidRPr="00F04686">
        <w:rPr>
          <w:bCs/>
          <w:sz w:val="24"/>
          <w:szCs w:val="24"/>
          <w:lang w:val="uk-UA"/>
        </w:rPr>
        <w:t xml:space="preserve"> Будь-які графічні матеріали (креслення, схема, діаграма, рисунки) позначаються «Рис.» та нумеруються арабськими цифрами. Позначення – розташовується під малюнком на наступному рядку по центру і виділяється жирним шрифтом. Від тексту рисунок відділяється зверху і знизу порожнім рядком. На всі рисунки у тексті повинні бути посилання (рис. 1).</w:t>
      </w:r>
    </w:p>
    <w:p w14:paraId="0EF2F43D" w14:textId="77777777" w:rsidR="001D6F4A" w:rsidRPr="00F04686" w:rsidRDefault="001D6F4A" w:rsidP="001D6F4A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uk-UA"/>
        </w:rPr>
      </w:pPr>
      <w:r w:rsidRPr="00F0468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uk-UA"/>
        </w:rPr>
        <w:t>Наприклад:</w:t>
      </w:r>
    </w:p>
    <w:bookmarkStart w:id="0" w:name="_MON_1712826101"/>
    <w:bookmarkEnd w:id="0"/>
    <w:p w14:paraId="19907B30" w14:textId="77777777" w:rsidR="001D6F4A" w:rsidRPr="00F04686" w:rsidRDefault="001D6F4A" w:rsidP="001D6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lang w:val="uk-UA"/>
        </w:rPr>
        <w:object w:dxaOrig="9498" w:dyaOrig="6976" w14:anchorId="3BF100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2.75pt;height:195pt" o:ole="">
            <v:imagedata r:id="rId7" o:title="" croptop="479f" cropbottom="28387f" cropleft="11149f" cropright="11305f"/>
          </v:shape>
          <o:OLEObject Type="Embed" ProgID="Word.Picture.8" ShapeID="_x0000_i1025" DrawAspect="Content" ObjectID="_1746508277" r:id="rId8"/>
        </w:object>
      </w:r>
    </w:p>
    <w:p w14:paraId="56D2AEA9" w14:textId="77777777" w:rsidR="001D6F4A" w:rsidRPr="00F04686" w:rsidRDefault="001D6F4A" w:rsidP="001D6F4A">
      <w:pPr>
        <w:spacing w:before="120" w:after="240" w:line="240" w:lineRule="auto"/>
        <w:jc w:val="center"/>
        <w:rPr>
          <w:rFonts w:ascii="Times New Roman" w:hAnsi="Times New Roman"/>
          <w:bCs/>
          <w:lang w:val="uk-UA"/>
        </w:rPr>
      </w:pPr>
      <w:r w:rsidRPr="00F04686">
        <w:rPr>
          <w:rFonts w:ascii="Times New Roman" w:hAnsi="Times New Roman"/>
          <w:b/>
          <w:bCs/>
          <w:lang w:val="uk-UA"/>
        </w:rPr>
        <w:t>Рис. 2.</w:t>
      </w:r>
      <w:r w:rsidRPr="00F04686">
        <w:rPr>
          <w:rFonts w:ascii="Times New Roman" w:hAnsi="Times New Roman"/>
          <w:bCs/>
          <w:lang w:val="uk-UA"/>
        </w:rPr>
        <w:t xml:space="preserve"> Приклад стандартного дерева каталогу</w:t>
      </w:r>
    </w:p>
    <w:p w14:paraId="2548B99F" w14:textId="3D768725" w:rsidR="001D6F4A" w:rsidRPr="00F04686" w:rsidRDefault="001D6F4A" w:rsidP="001D6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Таблиці:</w:t>
      </w:r>
      <w:r w:rsidRPr="00F046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позначаються словом «Таблиця» і нумеруються арабськими цифрами. Позначення і порядковий номер таблиці (без крапки) вирівнюються по правому краю, назва таблиці </w:t>
      </w:r>
      <w:r w:rsidR="00F046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–</w:t>
      </w:r>
      <w:r w:rsidRPr="00F046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 наступному рядку, по центру. Виділяються жирним шрифтом. 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Шрифт в таблицях і малюнках </w:t>
      </w:r>
      <w:r w:rsidR="00F04686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F04686">
        <w:rPr>
          <w:rFonts w:ascii="Times New Roman" w:hAnsi="Times New Roman" w:cs="Times New Roman"/>
          <w:sz w:val="24"/>
          <w:szCs w:val="24"/>
          <w:lang w:val="uk-UA"/>
        </w:rPr>
        <w:t xml:space="preserve"> 11 пт. Від тексту таблиця відокремлюється зверху і знизу порожнім рядком. На всі таблиці в тексті повинні бути посилання (табл. 1).</w:t>
      </w:r>
    </w:p>
    <w:p w14:paraId="0722C7B6" w14:textId="3C084B97" w:rsidR="001D6F4A" w:rsidRPr="00F04686" w:rsidRDefault="001D6F4A" w:rsidP="001D6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4686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uk-UA"/>
        </w:rPr>
        <w:lastRenderedPageBreak/>
        <w:t>Наприклад:</w:t>
      </w:r>
    </w:p>
    <w:p w14:paraId="5C544D35" w14:textId="77777777" w:rsidR="001D6F4A" w:rsidRPr="00F04686" w:rsidRDefault="001D6F4A" w:rsidP="001D6F4A">
      <w:pPr>
        <w:spacing w:after="0" w:line="240" w:lineRule="auto"/>
        <w:ind w:firstLine="709"/>
        <w:jc w:val="right"/>
        <w:rPr>
          <w:rFonts w:ascii="Times New Roman" w:hAnsi="Times New Roman"/>
          <w:b/>
          <w:lang w:val="uk-UA"/>
        </w:rPr>
      </w:pPr>
      <w:r w:rsidRPr="00F04686">
        <w:rPr>
          <w:rFonts w:ascii="Times New Roman" w:hAnsi="Times New Roman"/>
          <w:b/>
          <w:lang w:val="uk-UA"/>
        </w:rPr>
        <w:t xml:space="preserve">Таблиця 1 </w:t>
      </w:r>
    </w:p>
    <w:p w14:paraId="4A2FC970" w14:textId="77777777" w:rsidR="005C749E" w:rsidRPr="00F04686" w:rsidRDefault="001D6F4A" w:rsidP="005C749E">
      <w:pPr>
        <w:spacing w:after="0" w:line="240" w:lineRule="auto"/>
        <w:jc w:val="center"/>
        <w:rPr>
          <w:rFonts w:ascii="Times New Roman" w:hAnsi="Times New Roman"/>
          <w:b/>
          <w:bCs/>
          <w:lang w:val="uk-UA"/>
        </w:rPr>
      </w:pPr>
      <w:r w:rsidRPr="00F04686">
        <w:rPr>
          <w:rFonts w:ascii="Times New Roman" w:hAnsi="Times New Roman"/>
          <w:b/>
          <w:bCs/>
          <w:lang w:val="uk-UA"/>
        </w:rPr>
        <w:t xml:space="preserve">Використання </w:t>
      </w:r>
      <w:proofErr w:type="spellStart"/>
      <w:r w:rsidRPr="00F04686">
        <w:rPr>
          <w:rFonts w:ascii="Times New Roman" w:hAnsi="Times New Roman"/>
          <w:b/>
          <w:bCs/>
          <w:lang w:val="uk-UA"/>
        </w:rPr>
        <w:t>гідрогелів</w:t>
      </w:r>
      <w:proofErr w:type="spellEnd"/>
    </w:p>
    <w:p w14:paraId="2922DE05" w14:textId="067824FE" w:rsidR="001D6F4A" w:rsidRPr="00F04686" w:rsidRDefault="001D6F4A" w:rsidP="005C749E">
      <w:pPr>
        <w:spacing w:after="0" w:line="240" w:lineRule="auto"/>
        <w:jc w:val="center"/>
        <w:rPr>
          <w:rFonts w:ascii="Times New Roman" w:hAnsi="Times New Roman"/>
          <w:b/>
          <w:bCs/>
          <w:lang w:val="uk-UA"/>
        </w:rPr>
      </w:pPr>
      <w:r w:rsidRPr="00F04686">
        <w:rPr>
          <w:rFonts w:ascii="Times New Roman" w:hAnsi="Times New Roman"/>
          <w:b/>
          <w:bCs/>
          <w:lang w:val="uk-UA"/>
        </w:rPr>
        <w:t xml:space="preserve">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6377"/>
      </w:tblGrid>
      <w:tr w:rsidR="001D6F4A" w:rsidRPr="00F04686" w14:paraId="01FA363B" w14:textId="77777777" w:rsidTr="005C749E">
        <w:trPr>
          <w:trHeight w:val="50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39AC31A5" w14:textId="77777777" w:rsidR="001D6F4A" w:rsidRPr="00F04686" w:rsidRDefault="001D6F4A" w:rsidP="00C34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Використання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1DF959E4" w14:textId="77777777" w:rsidR="001D6F4A" w:rsidRPr="00F04686" w:rsidRDefault="001D6F4A" w:rsidP="00C34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Полімери</w:t>
            </w:r>
          </w:p>
        </w:tc>
      </w:tr>
      <w:tr w:rsidR="001D6F4A" w:rsidRPr="00BD69B4" w14:paraId="4A0F7B1C" w14:textId="77777777" w:rsidTr="005C749E">
        <w:trPr>
          <w:trHeight w:val="50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76FF23F6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Лікування поранень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35138CDB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Ксантан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метилцелюлоза,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карбоксиметилцелюлоза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альгінат,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гіалуронан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та інші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гідроколоїди</w:t>
            </w:r>
            <w:proofErr w:type="spellEnd"/>
          </w:p>
        </w:tc>
      </w:tr>
      <w:tr w:rsidR="001D6F4A" w:rsidRPr="00F04686" w14:paraId="2E712F57" w14:textId="77777777" w:rsidTr="005C749E">
        <w:trPr>
          <w:trHeight w:val="50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4EF2BAEF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Фармацевтика, доставка ліків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50FA53E4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Карбоксиметилцелюлоза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гідроксипропілметилцелюлоза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полівініловий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спирт, акрилова кислота,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метакрилова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кислота</w:t>
            </w:r>
          </w:p>
        </w:tc>
      </w:tr>
      <w:tr w:rsidR="001D6F4A" w:rsidRPr="00BD69B4" w14:paraId="4C0D07E0" w14:textId="77777777" w:rsidTr="005C749E">
        <w:trPr>
          <w:trHeight w:val="50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4731EA75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Стоматологічні матеріали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60FC59C7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Гідроколоїди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(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Ghatti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Karaya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Kerensis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gum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)</w:t>
            </w:r>
          </w:p>
        </w:tc>
      </w:tr>
      <w:tr w:rsidR="001D6F4A" w:rsidRPr="00F04686" w14:paraId="2C32A0D1" w14:textId="77777777" w:rsidTr="005C749E">
        <w:trPr>
          <w:trHeight w:val="506"/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2AF3FB63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Тканина інженерія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6CFFC4BA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Колаген, полі(вініловий спирт), полі(акрилова кислота)</w:t>
            </w:r>
          </w:p>
          <w:p w14:paraId="2B2B0384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Гіалуронан</w:t>
            </w:r>
            <w:proofErr w:type="spellEnd"/>
          </w:p>
        </w:tc>
      </w:tr>
      <w:tr w:rsidR="001D6F4A" w:rsidRPr="00F04686" w14:paraId="07762EAF" w14:textId="77777777" w:rsidTr="005C749E">
        <w:trPr>
          <w:jc w:val="center"/>
        </w:trPr>
        <w:tc>
          <w:tcPr>
            <w:tcW w:w="3262" w:type="dxa"/>
            <w:shd w:val="clear" w:color="auto" w:fill="auto"/>
            <w:vAlign w:val="center"/>
          </w:tcPr>
          <w:p w14:paraId="2D503ECE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lang w:val="uk-UA"/>
              </w:rPr>
            </w:pPr>
            <w:r w:rsidRPr="00F04686">
              <w:rPr>
                <w:rFonts w:ascii="Times New Roman" w:eastAsia="Times New Roman" w:hAnsi="Times New Roman"/>
                <w:lang w:val="uk-UA"/>
              </w:rPr>
              <w:t>Технічна продукція (косметична, фармацевтична)</w:t>
            </w:r>
          </w:p>
        </w:tc>
        <w:tc>
          <w:tcPr>
            <w:tcW w:w="6377" w:type="dxa"/>
            <w:shd w:val="clear" w:color="auto" w:fill="auto"/>
            <w:vAlign w:val="center"/>
          </w:tcPr>
          <w:p w14:paraId="7A86263F" w14:textId="77777777" w:rsidR="001D6F4A" w:rsidRPr="00F04686" w:rsidRDefault="001D6F4A" w:rsidP="00C3457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val="uk-UA"/>
              </w:rPr>
            </w:pP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Ксантан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пектин,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карагенан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геллан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велан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гуарова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камедь,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камедь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рожкового</w:t>
            </w:r>
            <w:proofErr w:type="spellEnd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 xml:space="preserve"> дерева, альгінат, крохмаль, гепарин, хітин і </w:t>
            </w:r>
            <w:proofErr w:type="spellStart"/>
            <w:r w:rsidRPr="00F04686">
              <w:rPr>
                <w:rFonts w:ascii="Times New Roman" w:eastAsia="Times New Roman" w:hAnsi="Times New Roman"/>
                <w:i/>
                <w:iCs/>
                <w:lang w:val="uk-UA"/>
              </w:rPr>
              <w:t>хітозан</w:t>
            </w:r>
            <w:proofErr w:type="spellEnd"/>
          </w:p>
        </w:tc>
      </w:tr>
    </w:tbl>
    <w:p w14:paraId="781E42AE" w14:textId="35ED61E6" w:rsidR="001D6F4A" w:rsidRPr="00F04686" w:rsidRDefault="001D6F4A" w:rsidP="00453EE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</w:p>
    <w:p w14:paraId="5F3A0724" w14:textId="77777777" w:rsidR="001D6F4A" w:rsidRPr="00F04686" w:rsidRDefault="001D6F4A" w:rsidP="005C749E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sectPr w:rsidR="001D6F4A" w:rsidRPr="00F04686" w:rsidSect="001D6F4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64B182" w14:textId="48A6F951" w:rsidR="005C749E" w:rsidRPr="00F04686" w:rsidRDefault="005C749E" w:rsidP="005C749E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</w:p>
    <w:p w14:paraId="48B76334" w14:textId="3E65A65F" w:rsidR="00BE089B" w:rsidRPr="00F04686" w:rsidRDefault="00BE089B" w:rsidP="005C749E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</w:p>
    <w:p w14:paraId="5CAC543D" w14:textId="77777777" w:rsidR="00BE089B" w:rsidRPr="00F04686" w:rsidRDefault="00BE089B" w:rsidP="005C749E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</w:p>
    <w:p w14:paraId="7445B8EB" w14:textId="02D2E6E0" w:rsidR="001D6F4A" w:rsidRPr="00F04686" w:rsidRDefault="001D6F4A" w:rsidP="001D6F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  <w:r w:rsidRPr="00F04686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>Зразок оформлення тез доповіді:</w:t>
      </w:r>
    </w:p>
    <w:p w14:paraId="1877C665" w14:textId="77777777" w:rsidR="001D6F4A" w:rsidRPr="00F04686" w:rsidRDefault="001D6F4A" w:rsidP="001D6F4A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iCs/>
          <w:lang w:val="uk-UA"/>
        </w:rPr>
      </w:pPr>
    </w:p>
    <w:p w14:paraId="0091A40D" w14:textId="104DEC88" w:rsidR="001D6F4A" w:rsidRPr="00F04686" w:rsidRDefault="001D6F4A" w:rsidP="001D6F4A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iCs/>
          <w:lang w:val="uk-UA"/>
        </w:rPr>
      </w:pPr>
      <w:r w:rsidRPr="00F04686">
        <w:rPr>
          <w:rFonts w:ascii="Times New Roman" w:hAnsi="Times New Roman" w:cs="Times New Roman"/>
          <w:b/>
          <w:bCs/>
          <w:iCs/>
          <w:lang w:val="uk-UA"/>
        </w:rPr>
        <w:t>УДК 004.021; 519.1; 612.08; 681.5</w:t>
      </w:r>
    </w:p>
    <w:p w14:paraId="331B66F5" w14:textId="77777777" w:rsidR="001D6F4A" w:rsidRPr="00F04686" w:rsidRDefault="001D6F4A" w:rsidP="001D6F4A">
      <w:pPr>
        <w:pStyle w:val="a3"/>
        <w:spacing w:after="0" w:line="240" w:lineRule="auto"/>
        <w:ind w:left="0"/>
        <w:rPr>
          <w:rFonts w:ascii="Times New Roman" w:hAnsi="Times New Roman" w:cs="Times New Roman"/>
          <w:iCs/>
          <w:sz w:val="24"/>
          <w:szCs w:val="24"/>
          <w:u w:val="single"/>
          <w:lang w:val="uk-UA"/>
        </w:rPr>
      </w:pPr>
    </w:p>
    <w:p w14:paraId="6DC0D8DF" w14:textId="77777777" w:rsidR="001D6F4A" w:rsidRPr="00F04686" w:rsidRDefault="001D6F4A" w:rsidP="001D6F4A">
      <w:pPr>
        <w:pStyle w:val="docdata"/>
        <w:spacing w:before="0" w:beforeAutospacing="0" w:after="0" w:afterAutospacing="0"/>
        <w:rPr>
          <w:sz w:val="22"/>
          <w:szCs w:val="22"/>
        </w:rPr>
      </w:pPr>
      <w:r w:rsidRPr="00F04686">
        <w:rPr>
          <w:b/>
          <w:bCs/>
          <w:sz w:val="22"/>
          <w:szCs w:val="22"/>
        </w:rPr>
        <w:t>Наталія МАНІЧЕВА</w:t>
      </w:r>
      <w:r w:rsidRPr="00F04686">
        <w:rPr>
          <w:sz w:val="22"/>
          <w:szCs w:val="22"/>
          <w:vertAlign w:val="superscript"/>
        </w:rPr>
        <w:t> 1</w:t>
      </w:r>
      <w:r w:rsidRPr="00F04686">
        <w:rPr>
          <w:b/>
          <w:bCs/>
          <w:sz w:val="22"/>
          <w:szCs w:val="22"/>
        </w:rPr>
        <w:t xml:space="preserve">, </w:t>
      </w:r>
      <w:proofErr w:type="spellStart"/>
      <w:r w:rsidRPr="00F04686">
        <w:rPr>
          <w:sz w:val="22"/>
          <w:szCs w:val="22"/>
        </w:rPr>
        <w:t>к.т.н</w:t>
      </w:r>
      <w:proofErr w:type="spellEnd"/>
      <w:r w:rsidRPr="00F04686">
        <w:rPr>
          <w:sz w:val="22"/>
          <w:szCs w:val="22"/>
        </w:rPr>
        <w:t>., доцент</w:t>
      </w:r>
    </w:p>
    <w:p w14:paraId="1A4CDB93" w14:textId="77777777" w:rsidR="001D6F4A" w:rsidRPr="00F04686" w:rsidRDefault="001D6F4A" w:rsidP="001D6F4A">
      <w:pPr>
        <w:pStyle w:val="docdata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F04686">
        <w:rPr>
          <w:b/>
          <w:bCs/>
          <w:color w:val="000000"/>
          <w:sz w:val="22"/>
          <w:szCs w:val="22"/>
        </w:rPr>
        <w:t>Юлія РОГОВИК</w:t>
      </w:r>
      <w:r w:rsidRPr="00F04686">
        <w:rPr>
          <w:color w:val="000000"/>
          <w:sz w:val="20"/>
          <w:szCs w:val="20"/>
          <w:vertAlign w:val="superscript"/>
        </w:rPr>
        <w:t> </w:t>
      </w:r>
      <w:r w:rsidRPr="00F04686">
        <w:rPr>
          <w:color w:val="000000"/>
          <w:sz w:val="22"/>
          <w:szCs w:val="22"/>
          <w:vertAlign w:val="superscript"/>
        </w:rPr>
        <w:t>1</w:t>
      </w:r>
      <w:r w:rsidRPr="00F04686">
        <w:rPr>
          <w:b/>
          <w:bCs/>
          <w:color w:val="000000"/>
          <w:sz w:val="22"/>
          <w:szCs w:val="22"/>
        </w:rPr>
        <w:t xml:space="preserve">, </w:t>
      </w:r>
      <w:proofErr w:type="spellStart"/>
      <w:r w:rsidRPr="00F04686">
        <w:rPr>
          <w:color w:val="000000"/>
          <w:sz w:val="22"/>
          <w:szCs w:val="22"/>
        </w:rPr>
        <w:t>студет</w:t>
      </w:r>
      <w:proofErr w:type="spellEnd"/>
      <w:r w:rsidRPr="00F04686">
        <w:rPr>
          <w:color w:val="000000"/>
          <w:sz w:val="22"/>
          <w:szCs w:val="22"/>
        </w:rPr>
        <w:t>,</w:t>
      </w:r>
      <w:r w:rsidRPr="00F04686">
        <w:rPr>
          <w:b/>
          <w:bCs/>
          <w:color w:val="000000"/>
          <w:sz w:val="22"/>
          <w:szCs w:val="22"/>
        </w:rPr>
        <w:t xml:space="preserve"> </w:t>
      </w:r>
    </w:p>
    <w:p w14:paraId="119053EC" w14:textId="77777777" w:rsidR="001D6F4A" w:rsidRPr="00F04686" w:rsidRDefault="001D6F4A" w:rsidP="001D6F4A">
      <w:pPr>
        <w:pStyle w:val="docdata"/>
        <w:spacing w:before="0" w:beforeAutospacing="0" w:after="0" w:afterAutospacing="0"/>
        <w:rPr>
          <w:sz w:val="22"/>
          <w:szCs w:val="22"/>
        </w:rPr>
      </w:pPr>
      <w:r w:rsidRPr="00F04686">
        <w:rPr>
          <w:b/>
          <w:bCs/>
          <w:sz w:val="22"/>
          <w:szCs w:val="22"/>
        </w:rPr>
        <w:t>Леся ХАРИТОНОВА</w:t>
      </w:r>
      <w:r w:rsidRPr="00F04686">
        <w:rPr>
          <w:sz w:val="22"/>
          <w:szCs w:val="22"/>
          <w:vertAlign w:val="superscript"/>
        </w:rPr>
        <w:t> </w:t>
      </w:r>
      <w:r w:rsidRPr="00F04686">
        <w:rPr>
          <w:b/>
          <w:bCs/>
          <w:sz w:val="22"/>
          <w:szCs w:val="22"/>
          <w:vertAlign w:val="superscript"/>
        </w:rPr>
        <w:t>2</w:t>
      </w:r>
      <w:r w:rsidRPr="00F04686">
        <w:rPr>
          <w:b/>
          <w:bCs/>
          <w:sz w:val="22"/>
          <w:szCs w:val="22"/>
        </w:rPr>
        <w:t>,</w:t>
      </w:r>
      <w:r w:rsidRPr="00F04686">
        <w:rPr>
          <w:sz w:val="22"/>
          <w:szCs w:val="22"/>
        </w:rPr>
        <w:t xml:space="preserve"> </w:t>
      </w:r>
      <w:proofErr w:type="spellStart"/>
      <w:r w:rsidRPr="00F04686">
        <w:rPr>
          <w:sz w:val="22"/>
          <w:szCs w:val="22"/>
        </w:rPr>
        <w:t>к.ф.-м.н</w:t>
      </w:r>
      <w:proofErr w:type="spellEnd"/>
      <w:r w:rsidRPr="00F04686">
        <w:rPr>
          <w:sz w:val="22"/>
          <w:szCs w:val="22"/>
        </w:rPr>
        <w:t xml:space="preserve">., доцент </w:t>
      </w:r>
    </w:p>
    <w:p w14:paraId="68F03D14" w14:textId="2F6D3BE8" w:rsidR="001D6F4A" w:rsidRPr="008B3D80" w:rsidRDefault="001D6F4A" w:rsidP="001D6F4A">
      <w:pPr>
        <w:pStyle w:val="docdata"/>
        <w:spacing w:before="0" w:beforeAutospacing="0" w:after="0" w:afterAutospacing="0"/>
        <w:rPr>
          <w:sz w:val="22"/>
          <w:szCs w:val="22"/>
        </w:rPr>
      </w:pPr>
      <w:r w:rsidRPr="008B3D80">
        <w:rPr>
          <w:sz w:val="22"/>
          <w:szCs w:val="22"/>
          <w:vertAlign w:val="superscript"/>
        </w:rPr>
        <w:t>1 </w:t>
      </w:r>
      <w:r w:rsidRPr="008B3D80">
        <w:rPr>
          <w:sz w:val="22"/>
          <w:szCs w:val="22"/>
        </w:rPr>
        <w:t>Національний університет «Одеська політехніка», м. Одеса, Україна, e-</w:t>
      </w:r>
      <w:proofErr w:type="spellStart"/>
      <w:r w:rsidRPr="008B3D80">
        <w:rPr>
          <w:sz w:val="22"/>
          <w:szCs w:val="22"/>
        </w:rPr>
        <w:t>mail</w:t>
      </w:r>
      <w:proofErr w:type="spellEnd"/>
      <w:r w:rsidRPr="008B3D80">
        <w:rPr>
          <w:sz w:val="22"/>
          <w:szCs w:val="22"/>
        </w:rPr>
        <w:t xml:space="preserve">: </w:t>
      </w:r>
      <w:hyperlink r:id="rId9" w:history="1">
        <w:proofErr w:type="spellStart"/>
        <w:r w:rsidRPr="008B3D80">
          <w:rPr>
            <w:rStyle w:val="a7"/>
            <w:color w:val="auto"/>
            <w:sz w:val="22"/>
            <w:szCs w:val="22"/>
            <w:u w:val="none"/>
          </w:rPr>
          <w:t>vmanichev</w:t>
        </w:r>
        <w:proofErr w:type="spellEnd"/>
        <w:r w:rsidRPr="008B3D80">
          <w:rPr>
            <w:rStyle w:val="a7"/>
            <w:color w:val="auto"/>
            <w:sz w:val="22"/>
            <w:szCs w:val="22"/>
            <w:u w:val="none"/>
          </w:rPr>
          <w:t>@</w:t>
        </w:r>
        <w:proofErr w:type="spellStart"/>
        <w:r w:rsidRPr="008B3D80">
          <w:rPr>
            <w:rStyle w:val="a7"/>
            <w:color w:val="auto"/>
            <w:sz w:val="22"/>
            <w:szCs w:val="22"/>
            <w:u w:val="none"/>
          </w:rPr>
          <w:t>ukr.net</w:t>
        </w:r>
        <w:proofErr w:type="spellEnd"/>
      </w:hyperlink>
      <w:r w:rsidRPr="008B3D80">
        <w:rPr>
          <w:sz w:val="22"/>
          <w:szCs w:val="22"/>
        </w:rPr>
        <w:t xml:space="preserve">, </w:t>
      </w:r>
      <w:hyperlink r:id="rId10" w:history="1">
        <w:r w:rsidRPr="008B3D80">
          <w:rPr>
            <w:rStyle w:val="a7"/>
            <w:color w:val="auto"/>
            <w:sz w:val="22"/>
            <w:szCs w:val="22"/>
            <w:u w:val="none"/>
          </w:rPr>
          <w:t>rogovik16@</w:t>
        </w:r>
        <w:proofErr w:type="spellStart"/>
        <w:r w:rsidRPr="008B3D80">
          <w:rPr>
            <w:rStyle w:val="a7"/>
            <w:color w:val="auto"/>
            <w:sz w:val="22"/>
            <w:szCs w:val="22"/>
            <w:u w:val="none"/>
          </w:rPr>
          <w:t>ukr.net</w:t>
        </w:r>
        <w:proofErr w:type="spellEnd"/>
      </w:hyperlink>
    </w:p>
    <w:p w14:paraId="636418E2" w14:textId="77777777" w:rsidR="001D6F4A" w:rsidRPr="00F04686" w:rsidRDefault="001D6F4A" w:rsidP="001D6F4A">
      <w:pPr>
        <w:pStyle w:val="docdata"/>
        <w:spacing w:before="0" w:beforeAutospacing="0" w:after="0" w:afterAutospacing="0"/>
        <w:rPr>
          <w:sz w:val="22"/>
          <w:szCs w:val="22"/>
        </w:rPr>
      </w:pPr>
      <w:r w:rsidRPr="00F04686">
        <w:rPr>
          <w:sz w:val="22"/>
          <w:szCs w:val="22"/>
          <w:vertAlign w:val="superscript"/>
        </w:rPr>
        <w:t>2 </w:t>
      </w:r>
      <w:r w:rsidRPr="00F04686">
        <w:rPr>
          <w:sz w:val="22"/>
          <w:szCs w:val="22"/>
        </w:rPr>
        <w:t xml:space="preserve">Національний транспортний університет, м. Київ, Україна, </w:t>
      </w:r>
      <w:proofErr w:type="spellStart"/>
      <w:r w:rsidRPr="00F04686">
        <w:rPr>
          <w:sz w:val="22"/>
          <w:szCs w:val="22"/>
        </w:rPr>
        <w:t>email</w:t>
      </w:r>
      <w:proofErr w:type="spellEnd"/>
      <w:r w:rsidRPr="00F04686">
        <w:rPr>
          <w:sz w:val="22"/>
          <w:szCs w:val="22"/>
        </w:rPr>
        <w:t>: kharytonova-lv@</w:t>
      </w:r>
      <w:proofErr w:type="spellStart"/>
      <w:r w:rsidRPr="00F04686">
        <w:rPr>
          <w:sz w:val="22"/>
          <w:szCs w:val="22"/>
        </w:rPr>
        <w:t>ukr.net</w:t>
      </w:r>
      <w:proofErr w:type="spellEnd"/>
      <w:r w:rsidRPr="00F04686">
        <w:rPr>
          <w:sz w:val="22"/>
          <w:szCs w:val="22"/>
        </w:rPr>
        <w:br/>
      </w:r>
    </w:p>
    <w:p w14:paraId="121B702B" w14:textId="77777777" w:rsidR="001D6F4A" w:rsidRPr="00F04686" w:rsidRDefault="001D6F4A" w:rsidP="001D6F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4686">
        <w:rPr>
          <w:rFonts w:ascii="Times New Roman" w:hAnsi="Times New Roman"/>
          <w:b/>
          <w:sz w:val="28"/>
          <w:szCs w:val="28"/>
          <w:lang w:val="uk-UA"/>
        </w:rPr>
        <w:t xml:space="preserve">ДОСЛІДЖЕННЯ ОСОБЛИВОСТЕЙ ЗАСТОСУВАННЯ </w:t>
      </w:r>
      <w:r w:rsidRPr="00F04686">
        <w:rPr>
          <w:rFonts w:ascii="Times New Roman" w:hAnsi="Times New Roman"/>
          <w:b/>
          <w:sz w:val="28"/>
          <w:szCs w:val="28"/>
          <w:lang w:val="uk-UA"/>
        </w:rPr>
        <w:br/>
        <w:t>ПОГЛИНАЮЧИХ ЛАНЦЮГІВ МАРКОВА ПІД ЧАС ПРИЙНЯТТЯ РІШЕНЬ У ПРОЦЕСІ ЛІКУВАЛЬНО-ДІАГНОСТИЧНИХ ЗАХОДІВ</w:t>
      </w:r>
    </w:p>
    <w:p w14:paraId="41AAE1D6" w14:textId="77777777" w:rsidR="001D6F4A" w:rsidRPr="00F04686" w:rsidRDefault="001D6F4A" w:rsidP="001D6F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53A69BC5" w14:textId="77777777" w:rsidR="001D6F4A" w:rsidRPr="00F04686" w:rsidRDefault="001D6F4A" w:rsidP="001D6F4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171512"/>
          <w:lang w:val="uk-UA" w:eastAsia="uk-UA"/>
        </w:rPr>
      </w:pPr>
      <w:r w:rsidRPr="00F04686">
        <w:rPr>
          <w:rFonts w:ascii="Times New Roman" w:hAnsi="Times New Roman" w:cs="Times New Roman"/>
          <w:b/>
          <w:lang w:val="uk-UA"/>
        </w:rPr>
        <w:t>Анотація.</w:t>
      </w:r>
      <w:r w:rsidRPr="00F04686">
        <w:rPr>
          <w:rFonts w:ascii="Times New Roman" w:hAnsi="Times New Roman" w:cs="Times New Roman"/>
          <w:lang w:val="uk-UA"/>
        </w:rPr>
        <w:t xml:space="preserve"> </w:t>
      </w:r>
      <w:r w:rsidRPr="00F04686">
        <w:rPr>
          <w:rFonts w:ascii="Times New Roman" w:hAnsi="Times New Roman" w:cs="Times New Roman"/>
          <w:bCs/>
          <w:color w:val="171512"/>
          <w:lang w:val="uk-UA" w:eastAsia="uk-UA"/>
        </w:rPr>
        <w:t xml:space="preserve">Текст, текст, текст </w:t>
      </w:r>
    </w:p>
    <w:p w14:paraId="39B2A3EB" w14:textId="77777777" w:rsidR="001D6F4A" w:rsidRPr="00F04686" w:rsidRDefault="001D6F4A" w:rsidP="001D6F4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>Ключові слова:</w:t>
      </w:r>
      <w:r w:rsidRPr="00F04686">
        <w:rPr>
          <w:rFonts w:ascii="Times New Roman" w:hAnsi="Times New Roman" w:cs="Times New Roman"/>
          <w:lang w:val="uk-UA"/>
        </w:rPr>
        <w:t xml:space="preserve"> Текст, текст, текст</w:t>
      </w:r>
    </w:p>
    <w:p w14:paraId="15472F90" w14:textId="77777777" w:rsidR="001D6F4A" w:rsidRPr="00F04686" w:rsidRDefault="001D6F4A" w:rsidP="001D6F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lang w:val="uk-UA"/>
        </w:rPr>
      </w:pPr>
      <w:bookmarkStart w:id="1" w:name="_Hlk118735753"/>
    </w:p>
    <w:p w14:paraId="66F85BD6" w14:textId="77777777" w:rsidR="001D6F4A" w:rsidRPr="00F04686" w:rsidRDefault="001D6F4A" w:rsidP="001D6F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>Актуальність дослідження.</w:t>
      </w:r>
      <w:r w:rsidRPr="00F04686">
        <w:rPr>
          <w:rFonts w:ascii="Times New Roman" w:hAnsi="Times New Roman" w:cs="Times New Roman"/>
          <w:lang w:val="uk-UA"/>
        </w:rPr>
        <w:t xml:space="preserve"> </w:t>
      </w:r>
    </w:p>
    <w:p w14:paraId="60E8073E" w14:textId="77777777" w:rsidR="001D6F4A" w:rsidRPr="00F04686" w:rsidRDefault="001D6F4A" w:rsidP="001D6F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 xml:space="preserve">Мета дослідження. </w:t>
      </w:r>
    </w:p>
    <w:p w14:paraId="406AC1F2" w14:textId="77777777" w:rsidR="001D6F4A" w:rsidRPr="00F04686" w:rsidRDefault="001D6F4A" w:rsidP="001D6F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>Основні матеріали досліджень.</w:t>
      </w:r>
    </w:p>
    <w:p w14:paraId="5A9F3462" w14:textId="77777777" w:rsidR="001D6F4A" w:rsidRPr="00F04686" w:rsidRDefault="001D6F4A" w:rsidP="001D6F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>Висновок.</w:t>
      </w:r>
      <w:r w:rsidRPr="00F04686">
        <w:rPr>
          <w:rFonts w:ascii="Times New Roman" w:hAnsi="Times New Roman" w:cs="Times New Roman"/>
          <w:lang w:val="uk-UA"/>
        </w:rPr>
        <w:t xml:space="preserve"> </w:t>
      </w:r>
    </w:p>
    <w:p w14:paraId="28A97AC8" w14:textId="77777777" w:rsidR="001D6F4A" w:rsidRPr="00F04686" w:rsidRDefault="001D6F4A" w:rsidP="001D6F4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uk-UA"/>
        </w:rPr>
      </w:pPr>
    </w:p>
    <w:p w14:paraId="08D802B5" w14:textId="77777777" w:rsidR="001D6F4A" w:rsidRPr="00F04686" w:rsidRDefault="001D6F4A" w:rsidP="001D6F4A">
      <w:pPr>
        <w:spacing w:after="0" w:line="240" w:lineRule="auto"/>
        <w:ind w:firstLine="708"/>
        <w:rPr>
          <w:rFonts w:ascii="Times New Roman" w:hAnsi="Times New Roman" w:cs="Times New Roman"/>
          <w:b/>
          <w:lang w:val="uk-UA"/>
        </w:rPr>
      </w:pPr>
      <w:r w:rsidRPr="00F04686">
        <w:rPr>
          <w:rFonts w:ascii="Times New Roman" w:hAnsi="Times New Roman" w:cs="Times New Roman"/>
          <w:b/>
          <w:lang w:val="uk-UA"/>
        </w:rPr>
        <w:t>Література</w:t>
      </w:r>
    </w:p>
    <w:p w14:paraId="61EC8822" w14:textId="12B68368" w:rsidR="001D6F4A" w:rsidRPr="00F04686" w:rsidRDefault="001D6F4A" w:rsidP="001D6F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lang w:val="uk-UA"/>
        </w:rPr>
      </w:pPr>
      <w:r w:rsidRPr="00F04686">
        <w:rPr>
          <w:rFonts w:ascii="Times New Roman" w:hAnsi="Times New Roman" w:cs="Times New Roman"/>
          <w:bCs/>
          <w:lang w:val="uk-UA"/>
        </w:rPr>
        <w:t>1. </w:t>
      </w:r>
      <w:r w:rsidR="00F8772D" w:rsidRPr="00F8772D">
        <w:rPr>
          <w:rFonts w:ascii="Times New Roman" w:hAnsi="Times New Roman" w:cs="Times New Roman"/>
          <w:bCs/>
          <w:lang w:val="uk-UA"/>
        </w:rPr>
        <w:t xml:space="preserve">Наконечний С.І. Математичне програмування: </w:t>
      </w:r>
      <w:proofErr w:type="spellStart"/>
      <w:r w:rsidR="00F8772D" w:rsidRPr="00F8772D">
        <w:rPr>
          <w:rFonts w:ascii="Times New Roman" w:hAnsi="Times New Roman" w:cs="Times New Roman"/>
          <w:bCs/>
          <w:lang w:val="uk-UA"/>
        </w:rPr>
        <w:t>Навч</w:t>
      </w:r>
      <w:proofErr w:type="spellEnd"/>
      <w:r w:rsidR="00F8772D" w:rsidRPr="00F8772D">
        <w:rPr>
          <w:rFonts w:ascii="Times New Roman" w:hAnsi="Times New Roman" w:cs="Times New Roman"/>
          <w:bCs/>
          <w:lang w:val="uk-UA"/>
        </w:rPr>
        <w:t xml:space="preserve">. </w:t>
      </w:r>
      <w:proofErr w:type="spellStart"/>
      <w:r w:rsidR="00F8772D" w:rsidRPr="00F8772D">
        <w:rPr>
          <w:rFonts w:ascii="Times New Roman" w:hAnsi="Times New Roman" w:cs="Times New Roman"/>
          <w:bCs/>
          <w:lang w:val="uk-UA"/>
        </w:rPr>
        <w:t>посіб</w:t>
      </w:r>
      <w:proofErr w:type="spellEnd"/>
      <w:r w:rsidR="00F8772D" w:rsidRPr="00F8772D">
        <w:rPr>
          <w:rFonts w:ascii="Times New Roman" w:hAnsi="Times New Roman" w:cs="Times New Roman"/>
          <w:bCs/>
          <w:lang w:val="uk-UA"/>
        </w:rPr>
        <w:t>. / С.І. Наконечний, С.С. Савіна – К. : КНЕУ, 2003. – 452 с.</w:t>
      </w:r>
    </w:p>
    <w:p w14:paraId="4A2F6AE6" w14:textId="77777777" w:rsidR="001D6F4A" w:rsidRPr="00F04686" w:rsidRDefault="001D6F4A" w:rsidP="001D6F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lang w:val="uk-UA"/>
        </w:rPr>
      </w:pPr>
      <w:r w:rsidRPr="00F04686">
        <w:rPr>
          <w:rFonts w:ascii="Times New Roman" w:hAnsi="Times New Roman" w:cs="Times New Roman"/>
          <w:bCs/>
          <w:lang w:val="uk-UA"/>
        </w:rPr>
        <w:t>2. 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Dijkstra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E.W. A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note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on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two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problems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in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connexion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with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graphs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//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Numerische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Mathematik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 xml:space="preserve">. 1959. </w:t>
      </w:r>
      <w:proofErr w:type="spellStart"/>
      <w:r w:rsidRPr="00F04686">
        <w:rPr>
          <w:rFonts w:ascii="Times New Roman" w:hAnsi="Times New Roman" w:cs="Times New Roman"/>
          <w:bCs/>
          <w:lang w:val="uk-UA"/>
        </w:rPr>
        <w:t>Vol</w:t>
      </w:r>
      <w:proofErr w:type="spellEnd"/>
      <w:r w:rsidRPr="00F04686">
        <w:rPr>
          <w:rFonts w:ascii="Times New Roman" w:hAnsi="Times New Roman" w:cs="Times New Roman"/>
          <w:bCs/>
          <w:lang w:val="uk-UA"/>
        </w:rPr>
        <w:t>. 1. P. 269-271.</w:t>
      </w:r>
    </w:p>
    <w:p w14:paraId="1824DEA3" w14:textId="77777777" w:rsidR="001D6F4A" w:rsidRPr="00F04686" w:rsidRDefault="001D6F4A" w:rsidP="001D6F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lang w:val="uk-UA"/>
        </w:rPr>
      </w:pPr>
      <w:r w:rsidRPr="00F04686">
        <w:rPr>
          <w:rFonts w:ascii="Times New Roman" w:hAnsi="Times New Roman" w:cs="Times New Roman"/>
          <w:bCs/>
          <w:lang w:val="uk-UA"/>
        </w:rPr>
        <w:t xml:space="preserve">3. </w:t>
      </w:r>
      <w:r w:rsidRPr="00F04686">
        <w:rPr>
          <w:rFonts w:ascii="Times New Roman" w:hAnsi="Times New Roman" w:cs="Times New Roman"/>
          <w:lang w:val="uk-UA"/>
        </w:rPr>
        <w:t xml:space="preserve">Національна бібліотека України імені В.І. Вернадського [Електронний ресурс]: [Веб-сайт]. Електронні дані. – К.: НБУВ, 2013-2015. Режим доступу: </w:t>
      </w:r>
      <w:hyperlink r:id="rId11" w:history="1">
        <w:r w:rsidRPr="00F04686">
          <w:rPr>
            <w:rStyle w:val="a7"/>
            <w:rFonts w:ascii="Times New Roman" w:hAnsi="Times New Roman" w:cs="Times New Roman"/>
            <w:color w:val="auto"/>
            <w:u w:val="none"/>
            <w:lang w:val="uk-UA"/>
          </w:rPr>
          <w:t>www.nbuv.gov.ua</w:t>
        </w:r>
      </w:hyperlink>
      <w:r w:rsidRPr="00F04686">
        <w:rPr>
          <w:rFonts w:ascii="Times New Roman" w:hAnsi="Times New Roman" w:cs="Times New Roman"/>
          <w:lang w:val="uk-UA"/>
        </w:rPr>
        <w:t xml:space="preserve"> (дата звернення 30.09.2022) Назва з екрана.</w:t>
      </w:r>
    </w:p>
    <w:bookmarkEnd w:id="1"/>
    <w:p w14:paraId="597DC7F7" w14:textId="77777777" w:rsidR="001D6F4A" w:rsidRPr="00F04686" w:rsidRDefault="001D6F4A" w:rsidP="001D6F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0D0B882" w14:textId="77777777" w:rsidR="001D6F4A" w:rsidRPr="00F04686" w:rsidRDefault="001D6F4A" w:rsidP="001D6F4A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bookmarkStart w:id="2" w:name="_GoBack"/>
      <w:bookmarkEnd w:id="2"/>
    </w:p>
    <w:sectPr w:rsidR="001D6F4A" w:rsidRPr="00F04686" w:rsidSect="001610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35318"/>
    <w:multiLevelType w:val="hybridMultilevel"/>
    <w:tmpl w:val="CC86DB66"/>
    <w:lvl w:ilvl="0" w:tplc="770A3F1E">
      <w:start w:val="22"/>
      <w:numFmt w:val="bullet"/>
      <w:lvlText w:val="–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447"/>
    <w:rsid w:val="000A0C55"/>
    <w:rsid w:val="000D1F96"/>
    <w:rsid w:val="001610A6"/>
    <w:rsid w:val="001D6F4A"/>
    <w:rsid w:val="002312E4"/>
    <w:rsid w:val="00237447"/>
    <w:rsid w:val="0024691C"/>
    <w:rsid w:val="002F63B9"/>
    <w:rsid w:val="00330A76"/>
    <w:rsid w:val="00393427"/>
    <w:rsid w:val="00453EE1"/>
    <w:rsid w:val="00470939"/>
    <w:rsid w:val="005C2547"/>
    <w:rsid w:val="005C5110"/>
    <w:rsid w:val="005C749E"/>
    <w:rsid w:val="005D3583"/>
    <w:rsid w:val="005E4578"/>
    <w:rsid w:val="005E6C7F"/>
    <w:rsid w:val="0060009C"/>
    <w:rsid w:val="0067544A"/>
    <w:rsid w:val="00680CCC"/>
    <w:rsid w:val="00687BB2"/>
    <w:rsid w:val="00706EE3"/>
    <w:rsid w:val="007375E8"/>
    <w:rsid w:val="0074163C"/>
    <w:rsid w:val="007877CF"/>
    <w:rsid w:val="00794022"/>
    <w:rsid w:val="007B161C"/>
    <w:rsid w:val="007C1323"/>
    <w:rsid w:val="008221BE"/>
    <w:rsid w:val="008472C5"/>
    <w:rsid w:val="00874661"/>
    <w:rsid w:val="00880A5E"/>
    <w:rsid w:val="00895CE4"/>
    <w:rsid w:val="008B3D80"/>
    <w:rsid w:val="00900861"/>
    <w:rsid w:val="009237FD"/>
    <w:rsid w:val="00980140"/>
    <w:rsid w:val="009C71F2"/>
    <w:rsid w:val="009E2F8D"/>
    <w:rsid w:val="00AB091B"/>
    <w:rsid w:val="00AC72D0"/>
    <w:rsid w:val="00B467CA"/>
    <w:rsid w:val="00BD69B4"/>
    <w:rsid w:val="00BE089B"/>
    <w:rsid w:val="00C03618"/>
    <w:rsid w:val="00C24B4D"/>
    <w:rsid w:val="00C906BC"/>
    <w:rsid w:val="00CA57AE"/>
    <w:rsid w:val="00CE79B6"/>
    <w:rsid w:val="00D11EE7"/>
    <w:rsid w:val="00D35878"/>
    <w:rsid w:val="00E73FC6"/>
    <w:rsid w:val="00E852C7"/>
    <w:rsid w:val="00EA13E9"/>
    <w:rsid w:val="00F04686"/>
    <w:rsid w:val="00F6388C"/>
    <w:rsid w:val="00F8772D"/>
    <w:rsid w:val="00F97005"/>
    <w:rsid w:val="00FB646B"/>
    <w:rsid w:val="00FE4480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1E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F8D"/>
    <w:pPr>
      <w:ind w:left="720"/>
      <w:contextualSpacing/>
    </w:pPr>
  </w:style>
  <w:style w:type="table" w:styleId="a4">
    <w:name w:val="Table Grid"/>
    <w:basedOn w:val="a1"/>
    <w:uiPriority w:val="59"/>
    <w:rsid w:val="009237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4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B4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B16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161C"/>
    <w:rPr>
      <w:color w:val="605E5C"/>
      <w:shd w:val="clear" w:color="auto" w:fill="E1DFDD"/>
    </w:rPr>
  </w:style>
  <w:style w:type="paragraph" w:customStyle="1" w:styleId="1">
    <w:name w:val="Обычный1"/>
    <w:qFormat/>
    <w:rsid w:val="00680CCC"/>
    <w:pPr>
      <w:spacing w:after="160" w:line="258" w:lineRule="auto"/>
    </w:pPr>
    <w:rPr>
      <w:rFonts w:ascii="Calibri" w:eastAsia="Calibri" w:hAnsi="Calibri" w:cs="Times New Roman"/>
      <w:szCs w:val="20"/>
      <w:lang w:val="ru-UA" w:eastAsia="ru-UA"/>
    </w:rPr>
  </w:style>
  <w:style w:type="character" w:customStyle="1" w:styleId="10">
    <w:name w:val="Основной шрифт абзаца1"/>
    <w:rsid w:val="00680CCC"/>
  </w:style>
  <w:style w:type="paragraph" w:styleId="a8">
    <w:name w:val="Body Text"/>
    <w:basedOn w:val="a"/>
    <w:link w:val="a9"/>
    <w:semiHidden/>
    <w:rsid w:val="007877C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7877C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ocdata">
    <w:name w:val="docdata"/>
    <w:aliases w:val="docy,v5,2555,baiaagaaboqcaaadmayaaau+bgaaaaaaaaaaaaaaaaaaaaaaaaaaaaaaaaaaaaaaaaaaaaaaaaaaaaaaaaaaaaaaaaaaaaaaaaaaaaaaaaaaaaaaaaaaaaaaaaaaaaaaaaaaaaaaaaaaaaaaaaaaaaaaaaaaaaaaaaaaaaaaaaaaaaaaaaaaaaaaaaaaaaaaaaaaaaaaaaaaaaaaaaaaaaaaaaaaaaaaaaaaaaaa"/>
    <w:basedOn w:val="a"/>
    <w:rsid w:val="00787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a">
    <w:name w:val="header"/>
    <w:basedOn w:val="a"/>
    <w:link w:val="ab"/>
    <w:unhideWhenUsed/>
    <w:rsid w:val="00B467CA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rsid w:val="00B467CA"/>
    <w:rPr>
      <w:rFonts w:ascii="Calibri" w:eastAsia="Calibri" w:hAnsi="Calibri" w:cs="Times New Roman"/>
    </w:rPr>
  </w:style>
  <w:style w:type="character" w:customStyle="1" w:styleId="ac">
    <w:name w:val="Основной текст_"/>
    <w:link w:val="11"/>
    <w:uiPriority w:val="99"/>
    <w:locked/>
    <w:rsid w:val="001610A6"/>
    <w:rPr>
      <w:rFonts w:ascii="Times New Roman" w:hAnsi="Times New Roman"/>
      <w:sz w:val="28"/>
    </w:rPr>
  </w:style>
  <w:style w:type="paragraph" w:customStyle="1" w:styleId="11">
    <w:name w:val="Основной текст1"/>
    <w:basedOn w:val="a"/>
    <w:link w:val="ac"/>
    <w:uiPriority w:val="99"/>
    <w:rsid w:val="001610A6"/>
    <w:pPr>
      <w:widowControl w:val="0"/>
      <w:spacing w:after="0" w:line="240" w:lineRule="auto"/>
      <w:ind w:firstLine="400"/>
    </w:pPr>
    <w:rPr>
      <w:rFonts w:ascii="Times New Roman" w:hAnsi="Times New Roman"/>
      <w:sz w:val="28"/>
    </w:rPr>
  </w:style>
  <w:style w:type="character" w:styleId="ad">
    <w:name w:val="line number"/>
    <w:basedOn w:val="a0"/>
    <w:uiPriority w:val="99"/>
    <w:semiHidden/>
    <w:unhideWhenUsed/>
    <w:rsid w:val="001D6F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F8D"/>
    <w:pPr>
      <w:ind w:left="720"/>
      <w:contextualSpacing/>
    </w:pPr>
  </w:style>
  <w:style w:type="table" w:styleId="a4">
    <w:name w:val="Table Grid"/>
    <w:basedOn w:val="a1"/>
    <w:uiPriority w:val="59"/>
    <w:rsid w:val="009237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4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B4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B16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161C"/>
    <w:rPr>
      <w:color w:val="605E5C"/>
      <w:shd w:val="clear" w:color="auto" w:fill="E1DFDD"/>
    </w:rPr>
  </w:style>
  <w:style w:type="paragraph" w:customStyle="1" w:styleId="1">
    <w:name w:val="Обычный1"/>
    <w:qFormat/>
    <w:rsid w:val="00680CCC"/>
    <w:pPr>
      <w:spacing w:after="160" w:line="258" w:lineRule="auto"/>
    </w:pPr>
    <w:rPr>
      <w:rFonts w:ascii="Calibri" w:eastAsia="Calibri" w:hAnsi="Calibri" w:cs="Times New Roman"/>
      <w:szCs w:val="20"/>
      <w:lang w:val="ru-UA" w:eastAsia="ru-UA"/>
    </w:rPr>
  </w:style>
  <w:style w:type="character" w:customStyle="1" w:styleId="10">
    <w:name w:val="Основной шрифт абзаца1"/>
    <w:rsid w:val="00680CCC"/>
  </w:style>
  <w:style w:type="paragraph" w:styleId="a8">
    <w:name w:val="Body Text"/>
    <w:basedOn w:val="a"/>
    <w:link w:val="a9"/>
    <w:semiHidden/>
    <w:rsid w:val="007877C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7877C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ocdata">
    <w:name w:val="docdata"/>
    <w:aliases w:val="docy,v5,2555,baiaagaaboqcaaadmayaaau+bgaaaaaaaaaaaaaaaaaaaaaaaaaaaaaaaaaaaaaaaaaaaaaaaaaaaaaaaaaaaaaaaaaaaaaaaaaaaaaaaaaaaaaaaaaaaaaaaaaaaaaaaaaaaaaaaaaaaaaaaaaaaaaaaaaaaaaaaaaaaaaaaaaaaaaaaaaaaaaaaaaaaaaaaaaaaaaaaaaaaaaaaaaaaaaaaaaaaaaaaaaaaaaa"/>
    <w:basedOn w:val="a"/>
    <w:rsid w:val="00787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a">
    <w:name w:val="header"/>
    <w:basedOn w:val="a"/>
    <w:link w:val="ab"/>
    <w:unhideWhenUsed/>
    <w:rsid w:val="00B467CA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rsid w:val="00B467CA"/>
    <w:rPr>
      <w:rFonts w:ascii="Calibri" w:eastAsia="Calibri" w:hAnsi="Calibri" w:cs="Times New Roman"/>
    </w:rPr>
  </w:style>
  <w:style w:type="character" w:customStyle="1" w:styleId="ac">
    <w:name w:val="Основной текст_"/>
    <w:link w:val="11"/>
    <w:uiPriority w:val="99"/>
    <w:locked/>
    <w:rsid w:val="001610A6"/>
    <w:rPr>
      <w:rFonts w:ascii="Times New Roman" w:hAnsi="Times New Roman"/>
      <w:sz w:val="28"/>
    </w:rPr>
  </w:style>
  <w:style w:type="paragraph" w:customStyle="1" w:styleId="11">
    <w:name w:val="Основной текст1"/>
    <w:basedOn w:val="a"/>
    <w:link w:val="ac"/>
    <w:uiPriority w:val="99"/>
    <w:rsid w:val="001610A6"/>
    <w:pPr>
      <w:widowControl w:val="0"/>
      <w:spacing w:after="0" w:line="240" w:lineRule="auto"/>
      <w:ind w:firstLine="400"/>
    </w:pPr>
    <w:rPr>
      <w:rFonts w:ascii="Times New Roman" w:hAnsi="Times New Roman"/>
      <w:sz w:val="28"/>
    </w:rPr>
  </w:style>
  <w:style w:type="character" w:styleId="ad">
    <w:name w:val="line number"/>
    <w:basedOn w:val="a0"/>
    <w:uiPriority w:val="99"/>
    <w:semiHidden/>
    <w:unhideWhenUsed/>
    <w:rsid w:val="001D6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buv.gov.ua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rogovik16@ukr.ne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manichev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FB127-3BB8-4DC6-9B6C-4678D0C2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Игорь Валентинович</cp:lastModifiedBy>
  <cp:revision>2</cp:revision>
  <cp:lastPrinted>2023-01-16T13:09:00Z</cp:lastPrinted>
  <dcterms:created xsi:type="dcterms:W3CDTF">2023-05-25T05:25:00Z</dcterms:created>
  <dcterms:modified xsi:type="dcterms:W3CDTF">2023-05-25T05:25:00Z</dcterms:modified>
</cp:coreProperties>
</file>